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UMOWA Nr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Zawarta w dniu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</w:rPr>
        <w:t>w Warszawie pomi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dzy Con Fuoco sp. z o.o reprezentowan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przez Joann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Gidaszewsk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-Pielach i Magdalen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Kami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>sk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-Sewera prowadz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Niepubliczn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Szko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łą </w:t>
      </w:r>
      <w:r>
        <w:rPr>
          <w:rFonts w:ascii="Times New Roman" w:hAnsi="Times New Roman"/>
          <w:sz w:val="20"/>
          <w:szCs w:val="20"/>
          <w:rtl w:val="0"/>
        </w:rPr>
        <w:t>Muzyczn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I st., zwan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w dalszej tre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umowy Szko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  <w:lang w:val="it-IT"/>
        </w:rPr>
        <w:t>, a Pani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/Panem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………………………………………………………………………… </w:t>
      </w:r>
      <w:r>
        <w:rPr>
          <w:rFonts w:ascii="Times New Roman" w:hAnsi="Times New Roman"/>
          <w:sz w:val="20"/>
          <w:szCs w:val="20"/>
          <w:rtl w:val="0"/>
        </w:rPr>
        <w:t>zamieszka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/zamieszka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ym w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 </w:t>
      </w:r>
      <w:r>
        <w:rPr>
          <w:rFonts w:ascii="Times New Roman" w:hAnsi="Times New Roman"/>
          <w:sz w:val="20"/>
          <w:szCs w:val="20"/>
          <w:rtl w:val="0"/>
        </w:rPr>
        <w:t xml:space="preserve">przy ul.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., tel. ..</w:t>
      </w:r>
      <w:r>
        <w:rPr>
          <w:rFonts w:ascii="Times New Roman" w:hAnsi="Times New Roman" w:hint="default"/>
          <w:sz w:val="20"/>
          <w:szCs w:val="20"/>
          <w:rtl w:val="0"/>
        </w:rPr>
        <w:t>…………</w:t>
      </w:r>
      <w:r>
        <w:rPr>
          <w:rFonts w:ascii="Times New Roman" w:hAnsi="Times New Roman"/>
          <w:sz w:val="20"/>
          <w:szCs w:val="20"/>
          <w:rtl w:val="0"/>
        </w:rPr>
        <w:t>................. Rodzicem/Opiekunem ucznia: ...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</w:rPr>
        <w:t>urodzonego/urodzonej w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</w:rPr>
        <w:t>.. dnia</w:t>
      </w:r>
      <w:r>
        <w:rPr>
          <w:rFonts w:ascii="Times New Roman" w:hAnsi="Times New Roman" w:hint="default"/>
          <w:sz w:val="20"/>
          <w:szCs w:val="20"/>
          <w:rtl w:val="0"/>
        </w:rPr>
        <w:t>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 w:hint="default"/>
          <w:sz w:val="20"/>
          <w:szCs w:val="20"/>
          <w:rtl w:val="0"/>
        </w:rPr>
        <w:t>……</w:t>
      </w:r>
      <w:r>
        <w:rPr>
          <w:rFonts w:ascii="Times New Roman" w:hAnsi="Times New Roman"/>
          <w:sz w:val="20"/>
          <w:szCs w:val="20"/>
          <w:rtl w:val="0"/>
        </w:rPr>
        <w:t>. roku</w:t>
      </w:r>
      <w:r>
        <w:rPr>
          <w:rFonts w:ascii="Times New Roman" w:hAnsi="Times New Roman" w:hint="default"/>
          <w:sz w:val="20"/>
          <w:szCs w:val="20"/>
          <w:rtl w:val="0"/>
        </w:rPr>
        <w:t>……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………</w:t>
      </w:r>
      <w:r>
        <w:rPr>
          <w:rFonts w:ascii="Times New Roman" w:hAnsi="Times New Roman"/>
          <w:sz w:val="20"/>
          <w:szCs w:val="20"/>
          <w:rtl w:val="0"/>
        </w:rPr>
        <w:t>., zwan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/zwanym w dalszej tre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umowy Rodzicem.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1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Umowa niniejsza zawarta zostaje na czas okre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lony od dnia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rtl w:val="0"/>
        </w:rPr>
        <w:t>r. do 26 czerwca 2020 r. Rodzic ma 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liwo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zania umowy w dowolnym momencie (patrz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6 pkt. 3).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2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1. Umowa obejmuje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cia muzyczne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nauk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 xml:space="preserve">gry na instrumencie w wymiarze. </w:t>
      </w:r>
      <w:r>
        <w:rPr>
          <w:rFonts w:ascii="Times New Roman" w:hAnsi="Times New Roman" w:hint="default"/>
          <w:sz w:val="20"/>
          <w:szCs w:val="20"/>
          <w:rtl w:val="0"/>
        </w:rPr>
        <w:t>……</w:t>
      </w:r>
      <w:r>
        <w:rPr>
          <w:rFonts w:ascii="Times New Roman" w:hAnsi="Times New Roman"/>
          <w:sz w:val="20"/>
          <w:szCs w:val="20"/>
          <w:rtl w:val="0"/>
        </w:rPr>
        <w:t>.. godziny zegarowej w tygodniu.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prowadzenia zaj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 xml:space="preserve">na terenie </w:t>
      </w: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...........................................................................</w:t>
      </w: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................................................................................................................................................... 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2. Organizacja roku dotycz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ca ferii, wakacji, dni wolnych od nauki prowadzona jest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rtl w:val="0"/>
        </w:rPr>
        <w:t>w oparciu o zarz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dzenia odpowiednich organ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administracji pa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>stwowej reguluj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prac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w roku szkolnym i przebiega analogicznie jak we wszystkich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ach publicznych.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>Rozpocz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 roku szkolnego: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1 wrze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nia 2020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to Odzyskania Niepodleg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o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ci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: 11 listopada 2020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Przerwa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teczna: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 xml:space="preserve">23 grudnia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06 stycznia 2021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Ferie zimowe: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18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 xml:space="preserve"> -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29 stycze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ń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2021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Wiosenna przerwa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teczna: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 xml:space="preserve"> 0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 xml:space="preserve">1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06 kwietnia 2021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Maj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wka: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pt-PT"/>
        </w:rPr>
        <w:t xml:space="preserve"> 01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 xml:space="preserve"> - 03 maja 2021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Bo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e Cia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o: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03 - 04 czerwca 2021 r.</w:t>
      </w:r>
    </w:p>
    <w:p>
      <w:pPr>
        <w:pStyle w:val="Domyś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Zako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ń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czenie zaj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 xml:space="preserve">ęć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dydaktycznych: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26 czerwca 2021 r.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3. O zmianach w toku pracy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wynikaj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z realizacji programu nauczania, w tym o dniach wolnych w przypadku przeprowadzania egzamin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przes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ucha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>, audycji i koncert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Rodzic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dzie powiadamiany z siedmiodniowym wyprzedzeniem.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3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1. Rodzic powinien zapewni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dziecku 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liwo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regularnego ucz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szczania na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szkolne. W gestii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pozostaje 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wnie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sz w:val="20"/>
          <w:szCs w:val="20"/>
          <w:rtl w:val="0"/>
        </w:rPr>
        <w:t>zapewnienie dziecku 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ciwego miejsca do 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wiczenia w domu oraz motywowanie i dopilnowanie systematycznego przygotowywania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ucznia do zaj</w:t>
      </w:r>
      <w:r>
        <w:rPr>
          <w:rFonts w:ascii="Times New Roman" w:hAnsi="Times New Roman" w:hint="default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2. Rodzic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zany jest do aktualizowania zmian numer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telefon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adres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i innych danych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dnych do kontaktu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z Rodzicem.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3. Rodzice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zani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do dostarczenia dokument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niezb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dnych do przyj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i ucz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szczania dziecka do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(w tym za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wiadczenie o ubezpieczeniu dziecka).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4. Rodzic (lub wskazana przez niego osoba 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noletnia)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zany jest do odbioru dziecka po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ciach. Na samodzielny powr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t ucznia ze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rodzic musi wyrazi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zgod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  <w:lang w:val="it-IT"/>
        </w:rPr>
        <w:t>na pi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mie, co jest 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wnoznaczne z przej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ciem 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nej odpowiedzialno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za dziecko.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4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0"/>
          <w:szCs w:val="20"/>
          <w:rtl w:val="0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1. W szkole obowi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>ą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zuje jednorazowa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wp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ata wpisowego w wysoko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ci 100 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nie podlegaj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>ą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ca zwrotowi.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2. Rodzic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uiszczania czesnego oraz innych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 przewidzianych w niniejszej umowie.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3. Wszelkie 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wynikaj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z niniejszej umowy nale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y dokonywa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na poni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sze konto bankowe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y: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Niepubliczna szko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a muzyczna I st. Con Fuoco Warszawa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Bia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ka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ul. Poraj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w 3, 03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188 Warszawa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Bank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ski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93 1050 1025 1000 0090 3023 8829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4. Rodzic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uiszczania co miesi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 (w okresie od wrze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nia do czerwca) czesnego w wysoko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0"/>
          <w:szCs w:val="20"/>
          <w:rtl w:val="0"/>
          <w:lang w:val="de-DE"/>
        </w:rPr>
        <w:t>.................................................. 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(s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ownie: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otych) 5. Czesne nale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y uiszcza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do dnia 5-go ka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dego miesi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ca z 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ry.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6. Wysoko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czesnego zostaje ustalona jako kwota sta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- jest to roczny koszt podzielony na 10 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wnych rat. R</w:t>
      </w:r>
      <w:r>
        <w:rPr>
          <w:rFonts w:ascii="Times New Roman" w:hAnsi="Times New Roman" w:hint="default"/>
          <w:sz w:val="20"/>
          <w:szCs w:val="20"/>
          <w:rtl w:val="0"/>
        </w:rPr>
        <w:t>óż</w:t>
      </w:r>
      <w:r>
        <w:rPr>
          <w:rFonts w:ascii="Times New Roman" w:hAnsi="Times New Roman"/>
          <w:sz w:val="20"/>
          <w:szCs w:val="20"/>
          <w:rtl w:val="0"/>
        </w:rPr>
        <w:t>nice w ilo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zaj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przypadaj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w danych miesi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cach nie maj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wp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ywu na zmian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wysoko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czesnego.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7. Czesne nie podlega zwrotowi w przypadku rezygnacji z nauki w Szkole.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8.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zastrzega sobie 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liwo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zmiany wysoko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czesnego w trakcie roku szkolnego w przypadku zmiany koszt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utrzymania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lub innych zewn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trznych przyczyn. Rodzic o ewentualnych zmianach winien by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powiadomiony z miesi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cznym wyprzedzeniem, a zmiana wysoko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czesnego potwierdzona stosownym aneksem.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9. Op</w:t>
      </w:r>
      <w:r>
        <w:rPr>
          <w:rFonts w:ascii="Times New Roman" w:hAnsi="Times New Roman" w:hint="default"/>
          <w:sz w:val="20"/>
          <w:szCs w:val="20"/>
          <w:rtl w:val="0"/>
        </w:rPr>
        <w:t>óź</w:t>
      </w:r>
      <w:r>
        <w:rPr>
          <w:rFonts w:ascii="Times New Roman" w:hAnsi="Times New Roman"/>
          <w:sz w:val="20"/>
          <w:szCs w:val="20"/>
          <w:rtl w:val="0"/>
        </w:rPr>
        <w:t>nienie w zap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acie czesnego za dwa nast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po sobie miesi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ce, bez uzyskania pisemnej zgody Dyrekcji na odroczenie sp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aty zaleg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ci, stanowi podstaw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zania przez Szko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łę </w:t>
      </w:r>
      <w:r>
        <w:rPr>
          <w:rFonts w:ascii="Times New Roman" w:hAnsi="Times New Roman"/>
          <w:sz w:val="20"/>
          <w:szCs w:val="20"/>
          <w:rtl w:val="0"/>
        </w:rPr>
        <w:t>niniejszej umowy bez wypowiedzenia i skre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lenia z listy uczni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5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1. Nieobecno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ucznia na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ciach, bez wzgl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du na jej przyczyn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nie skutkuje zwrotem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aty. W takim przypadku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jest zwolniona z 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odrabiania zaj</w:t>
      </w:r>
      <w:r>
        <w:rPr>
          <w:rFonts w:ascii="Times New Roman" w:hAnsi="Times New Roman" w:hint="default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2.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 nie odby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z winy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y/nauczyciela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zorganizowane w innym, uzgodnionym z Rodzicem terminie, z wyj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tkiem tych zaj</w:t>
      </w:r>
      <w:r>
        <w:rPr>
          <w:rFonts w:ascii="Times New Roman" w:hAnsi="Times New Roman" w:hint="default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>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rych godziny wg. planu przypadaj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na audycje, koncerty szkolne. Niniejsza umowa nie przewiduje mo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liwo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zwrotu lub obni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enia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aty z tego tytu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3. W przypadku konieczno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zmiany terminu zaj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na inny dzie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tygodnia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a/nauczyciel 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powiadomi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o tym fakcie uczni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i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4. Ustalony z Rodzicem termin odrabiania zaj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przepada w przypadku nie stawienia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na nich przez ucznia.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6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1.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ma prawo 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ze skutkiem natychmiastowym niniejsz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umow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w przypadku naruszenia przez ucznia postanowie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zawartych w Statucie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lub ewidentnie negatywnych wynik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w nauce w tym braku promocji do klasy programowo wy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szej. W takim przypadku czesne nie podlega zwrotowi.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2.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ma prawo 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umow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w przypadku ma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ej ilo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uczni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b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ź </w:t>
      </w:r>
      <w:r>
        <w:rPr>
          <w:rFonts w:ascii="Times New Roman" w:hAnsi="Times New Roman"/>
          <w:sz w:val="20"/>
          <w:szCs w:val="20"/>
          <w:rtl w:val="0"/>
        </w:rPr>
        <w:t>z innych przyczyn losowych. W takim przypadku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 zwraca wpisowe.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3. Rodzic ma prawo 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niniejsz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umow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z 1 miesi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cznym wyprzedzeniem dokonanym pod rygorem niewa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na pi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mie, bez podania przyczyny.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7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Rodzic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wiadcza, 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zapozna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z tre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Statutu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i zapewnia, 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sz w:val="20"/>
          <w:szCs w:val="20"/>
          <w:rtl w:val="0"/>
        </w:rPr>
        <w:t>akceptuje jego tre</w:t>
      </w:r>
      <w:r>
        <w:rPr>
          <w:rFonts w:ascii="Times New Roman" w:hAnsi="Times New Roman" w:hint="default"/>
          <w:sz w:val="20"/>
          <w:szCs w:val="20"/>
          <w:rtl w:val="0"/>
        </w:rPr>
        <w:t>ść</w:t>
      </w:r>
      <w:r>
        <w:rPr>
          <w:rFonts w:ascii="Times New Roman" w:hAnsi="Times New Roman"/>
          <w:sz w:val="20"/>
          <w:szCs w:val="20"/>
          <w:rtl w:val="0"/>
        </w:rPr>
        <w:t>, a tak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e 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ż </w:t>
      </w:r>
      <w:r>
        <w:rPr>
          <w:rFonts w:ascii="Times New Roman" w:hAnsi="Times New Roman"/>
          <w:sz w:val="20"/>
          <w:szCs w:val="20"/>
          <w:rtl w:val="0"/>
        </w:rPr>
        <w:t>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przestrzega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postanowie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w nim zawartych.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8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Wszelkie spory mog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wynika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w 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zku z wykonaniem umowy, strony poddaj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rozstrzygni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ciu przed s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dy 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ciwe dla siedziby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y.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9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Ka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da zmiana postanowie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niniejszej umowy wymaga formy pisemnej w postaci aneksu pod rygorem niewa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ci.</w:t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10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Umow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sporz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dzono w dw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ch jednobrzmi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cych egzemplarzach, po jednym dla ka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dej ze stron.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Joanna Gidaszewska - Pielach</w:t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                  </w:t>
        <w:tab/>
        <w:t>……………………………………</w:t>
        <w:tab/>
        <w:t xml:space="preserve">     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Magdalena Kami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ń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>ska - Sewera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    </w:t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Rodzic/ Opiekun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Wyra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am zgod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na umieszczanie zdj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mojego dziecka na stronie internetowej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y muzycznej Con Fuoco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Wyra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am zgod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na umieszczanie zdj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mojego dziecka na stronie internetowej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muzycznej Con Fuoco</w:t>
      </w:r>
      <w:r>
        <w:rPr>
          <w:rFonts w:ascii="Times New Roman" w:hAnsi="Times New Roman" w:hint="default"/>
          <w:sz w:val="20"/>
          <w:szCs w:val="20"/>
          <w:rtl w:val="0"/>
        </w:rPr>
        <w:t> </w:t>
        <w:tab/>
        <w:tab/>
        <w:tab/>
        <w:tab/>
        <w:tab/>
        <w:tab/>
        <w:tab/>
        <w:t xml:space="preserve">    </w:t>
      </w:r>
      <w:r>
        <w:rPr>
          <w:rFonts w:ascii="Times New Roman" w:hAnsi="Times New Roman"/>
          <w:sz w:val="20"/>
          <w:szCs w:val="20"/>
          <w:rtl w:val="0"/>
        </w:rPr>
        <w:t xml:space="preserve">             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    </w:t>
      </w:r>
      <w:r>
        <w:rPr>
          <w:rFonts w:ascii="Times New Roman" w:hAnsi="Times New Roman"/>
          <w:sz w:val="20"/>
          <w:szCs w:val="20"/>
          <w:rtl w:val="0"/>
        </w:rPr>
        <w:t xml:space="preserve">              </w:t>
      </w: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0"/>
          <w:szCs w:val="20"/>
          <w:rtl w:val="0"/>
        </w:rPr>
        <w:t>..............................................................................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